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5F3A7" w14:textId="083C3511" w:rsidR="008775D1" w:rsidRPr="000E5772" w:rsidRDefault="008775D1" w:rsidP="008775D1">
      <w:pPr>
        <w:widowControl w:val="0"/>
        <w:autoSpaceDE w:val="0"/>
        <w:autoSpaceDN w:val="0"/>
        <w:adjustRightInd w:val="0"/>
        <w:spacing w:line="480" w:lineRule="auto"/>
        <w:rPr>
          <w:rFonts w:ascii="Times New Roman" w:hAnsi="Times New Roman" w:cs="Times New Roman"/>
          <w:color w:val="FF0000"/>
        </w:rPr>
      </w:pPr>
      <w:r w:rsidRPr="000E5772">
        <w:rPr>
          <w:rFonts w:ascii="Times New Roman" w:hAnsi="Times New Roman" w:cs="Times New Roman"/>
          <w:color w:val="000026"/>
        </w:rPr>
        <w:tab/>
      </w:r>
      <w:r w:rsidR="00BF1C68" w:rsidRPr="000E5772">
        <w:rPr>
          <w:rFonts w:ascii="Times New Roman" w:hAnsi="Times New Roman" w:cs="Times New Roman"/>
          <w:color w:val="000026"/>
        </w:rPr>
        <w:t xml:space="preserve">Costa Rica is a very well educated country; part of this is because of all the funding that they put into the school and education programs. The country has a lot of funding because they are one of the few countries in the world that does not have a military. They are one of the most successful countries that are able to live without a military, they are right behind Japan in that aspect. They are meeting the initiatives of the United Nations and are very successful because of the three initiatives. </w:t>
      </w:r>
      <w:r w:rsidR="002269F0" w:rsidRPr="000E5772">
        <w:rPr>
          <w:rFonts w:ascii="Times New Roman" w:hAnsi="Times New Roman" w:cs="Times New Roman"/>
          <w:color w:val="000026"/>
        </w:rPr>
        <w:t xml:space="preserve">The school programs are well funded by the government, which helps equip the classrooms with all the school supplies that they need. They are also able to hire more teachers per classroom with these budgets so there are not too many students in each class for the teachers to not be able to handle an entire classroom. The education funds from the GDP of the country are a minimum of eight percent each year. In Central America a large amount people who are successfully educated are from Costa Rica, they have one of the best education systems in </w:t>
      </w:r>
      <w:r w:rsidR="002269F0" w:rsidRPr="000E5772">
        <w:rPr>
          <w:rFonts w:ascii="Times New Roman" w:hAnsi="Times New Roman" w:cs="Times New Roman"/>
        </w:rPr>
        <w:t>Central America and South America</w:t>
      </w:r>
      <w:r w:rsidR="00A4330B" w:rsidRPr="000E5772">
        <w:rPr>
          <w:rFonts w:ascii="Times New Roman" w:hAnsi="Times New Roman" w:cs="Times New Roman"/>
        </w:rPr>
        <w:t xml:space="preserve">. </w:t>
      </w:r>
      <w:r w:rsidRPr="000E5772">
        <w:rPr>
          <w:rFonts w:ascii="Times New Roman" w:hAnsi="Times New Roman" w:cs="Times New Roman"/>
        </w:rPr>
        <w:t>The Secretary General of the United Nations, Ban Ki-moon, stated “I call on world leaders and all involved with education to join this initiative and fulfill the promise to make quality education available to all children, young people and adults. Together, we can empower ind</w:t>
      </w:r>
      <w:r w:rsidR="005F60D1">
        <w:rPr>
          <w:rFonts w:ascii="Times New Roman" w:hAnsi="Times New Roman" w:cs="Times New Roman"/>
        </w:rPr>
        <w:t>ividuals to transform our world</w:t>
      </w:r>
      <w:r w:rsidRPr="000E5772">
        <w:rPr>
          <w:rFonts w:ascii="Times New Roman" w:hAnsi="Times New Roman" w:cs="Times New Roman"/>
        </w:rPr>
        <w:t>”</w:t>
      </w:r>
      <w:r w:rsidR="005F60D1">
        <w:rPr>
          <w:rFonts w:ascii="Times New Roman" w:hAnsi="Times New Roman" w:cs="Times New Roman"/>
        </w:rPr>
        <w:t xml:space="preserve"> (An Initiative of the Secretary-General). </w:t>
      </w:r>
      <w:r w:rsidRPr="000E5772">
        <w:rPr>
          <w:rFonts w:ascii="Times New Roman" w:hAnsi="Times New Roman" w:cs="Times New Roman"/>
          <w:color w:val="FF0000"/>
        </w:rPr>
        <w:t xml:space="preserve"> </w:t>
      </w:r>
    </w:p>
    <w:p w14:paraId="4AD3C36A" w14:textId="77777777" w:rsidR="008146A2" w:rsidRDefault="00A4330B" w:rsidP="005F60D1">
      <w:pPr>
        <w:widowControl w:val="0"/>
        <w:autoSpaceDE w:val="0"/>
        <w:autoSpaceDN w:val="0"/>
        <w:adjustRightInd w:val="0"/>
        <w:spacing w:line="480" w:lineRule="auto"/>
        <w:rPr>
          <w:rFonts w:ascii="Times New Roman" w:hAnsi="Times New Roman" w:cs="Times New Roman"/>
          <w:color w:val="FF0000"/>
        </w:rPr>
      </w:pPr>
      <w:r w:rsidRPr="000E5772">
        <w:rPr>
          <w:rFonts w:ascii="Times New Roman" w:hAnsi="Times New Roman" w:cs="Times New Roman"/>
          <w:color w:val="000026"/>
        </w:rPr>
        <w:t xml:space="preserve">Following the first initiative by the United Nations, </w:t>
      </w:r>
      <w:r w:rsidR="006C3E92" w:rsidRPr="000E5772">
        <w:rPr>
          <w:rFonts w:ascii="Times New Roman" w:hAnsi="Times New Roman" w:cs="Times New Roman"/>
          <w:color w:val="1F1F1F"/>
        </w:rPr>
        <w:t xml:space="preserve">that every child needs to be educated in school, </w:t>
      </w:r>
      <w:r w:rsidRPr="000E5772">
        <w:rPr>
          <w:rFonts w:ascii="Times New Roman" w:hAnsi="Times New Roman" w:cs="Times New Roman"/>
          <w:color w:val="000026"/>
        </w:rPr>
        <w:t xml:space="preserve">Costa Rica has a law that every person must have some sort of an education. There are very high literacy rates in the country, and ninety eight percent of the children in the country between ages of fifteen and twenty-four are literate. Costa Rica also has many programs in the schools for people to learn English, and dealing with technology innovation. These programs help people when it comes to working internationally. There is about eighty five percent of students in Costa Rica that </w:t>
      </w:r>
      <w:r w:rsidR="00C11CDC" w:rsidRPr="000E5772">
        <w:rPr>
          <w:rFonts w:ascii="Times New Roman" w:hAnsi="Times New Roman" w:cs="Times New Roman"/>
          <w:color w:val="000026"/>
        </w:rPr>
        <w:t xml:space="preserve">go to English classes when they are young. After elementary school, </w:t>
      </w:r>
      <w:r w:rsidR="00C11CDC" w:rsidRPr="000E5772">
        <w:rPr>
          <w:rFonts w:ascii="Times New Roman" w:hAnsi="Times New Roman" w:cs="Times New Roman"/>
          <w:color w:val="000026"/>
        </w:rPr>
        <w:lastRenderedPageBreak/>
        <w:t xml:space="preserve">which is from the ages six to thirteen, students have two options on where to go after their elementary school. The choices for the students are academic and technical school, they are able to receive a high school diploma with either schooling choice that they decide to go to. After going to academic school or technical school they are able to then go on and attend </w:t>
      </w:r>
      <w:r w:rsidR="005F60D1">
        <w:rPr>
          <w:rFonts w:ascii="Times New Roman" w:hAnsi="Times New Roman" w:cs="Times New Roman"/>
          <w:color w:val="000026"/>
        </w:rPr>
        <w:t>more schools as in a university</w:t>
      </w:r>
      <w:r w:rsidR="00C11CDC" w:rsidRPr="000E5772">
        <w:rPr>
          <w:rFonts w:ascii="Times New Roman" w:hAnsi="Times New Roman" w:cs="Times New Roman"/>
          <w:color w:val="000026"/>
        </w:rPr>
        <w:t xml:space="preserve"> </w:t>
      </w:r>
      <w:r w:rsidR="005F60D1">
        <w:rPr>
          <w:rFonts w:ascii="Times New Roman" w:hAnsi="Times New Roman" w:cs="Times New Roman"/>
        </w:rPr>
        <w:t xml:space="preserve">(An Initiative of the Secretary-General). </w:t>
      </w:r>
      <w:r w:rsidR="005F60D1" w:rsidRPr="000E5772">
        <w:rPr>
          <w:rFonts w:ascii="Times New Roman" w:hAnsi="Times New Roman" w:cs="Times New Roman"/>
          <w:color w:val="FF0000"/>
        </w:rPr>
        <w:t xml:space="preserve"> </w:t>
      </w:r>
    </w:p>
    <w:p w14:paraId="4E541BFE" w14:textId="77777777" w:rsidR="008146A2" w:rsidRDefault="0081027A" w:rsidP="005F60D1">
      <w:pPr>
        <w:widowControl w:val="0"/>
        <w:autoSpaceDE w:val="0"/>
        <w:autoSpaceDN w:val="0"/>
        <w:adjustRightInd w:val="0"/>
        <w:spacing w:line="480" w:lineRule="auto"/>
        <w:rPr>
          <w:rFonts w:ascii="Times New Roman" w:hAnsi="Times New Roman" w:cs="Times New Roman"/>
          <w:bCs/>
          <w:color w:val="262626"/>
        </w:rPr>
      </w:pPr>
      <w:r>
        <w:rPr>
          <w:rFonts w:ascii="Times New Roman" w:hAnsi="Times New Roman" w:cs="Times New Roman"/>
          <w:noProof/>
          <w:color w:val="000026"/>
        </w:rPr>
        <w:drawing>
          <wp:inline distT="0" distB="0" distL="0" distR="0" wp14:anchorId="58618248" wp14:editId="2C2AB25B">
            <wp:extent cx="5943600" cy="2616200"/>
            <wp:effectExtent l="0" t="0" r="0" b="0"/>
            <wp:docPr id="1" name="Picture 1" descr="Macintosh HD:Users:reesejanuik:Desktop:Screen Shot 2016-04-07 at 9.31.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esejanuik:Desktop:Screen Shot 2016-04-07 at 9.31.17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616200"/>
                    </a:xfrm>
                    <a:prstGeom prst="rect">
                      <a:avLst/>
                    </a:prstGeom>
                    <a:noFill/>
                    <a:ln>
                      <a:noFill/>
                    </a:ln>
                  </pic:spPr>
                </pic:pic>
              </a:graphicData>
            </a:graphic>
          </wp:inline>
        </w:drawing>
      </w:r>
    </w:p>
    <w:p w14:paraId="23F85036" w14:textId="0BC2C0AF" w:rsidR="005F60D1" w:rsidRPr="005F60D1" w:rsidRDefault="005F60D1" w:rsidP="005F60D1">
      <w:pPr>
        <w:widowControl w:val="0"/>
        <w:autoSpaceDE w:val="0"/>
        <w:autoSpaceDN w:val="0"/>
        <w:adjustRightInd w:val="0"/>
        <w:spacing w:line="480" w:lineRule="auto"/>
        <w:rPr>
          <w:rFonts w:ascii="Times New Roman" w:hAnsi="Times New Roman" w:cs="Times New Roman"/>
          <w:color w:val="FF0000"/>
        </w:rPr>
      </w:pPr>
      <w:bookmarkStart w:id="0" w:name="_GoBack"/>
      <w:bookmarkEnd w:id="0"/>
      <w:r>
        <w:rPr>
          <w:rFonts w:ascii="Times New Roman" w:hAnsi="Times New Roman" w:cs="Times New Roman"/>
          <w:bCs/>
          <w:color w:val="262626"/>
        </w:rPr>
        <w:t>(</w:t>
      </w:r>
      <w:r w:rsidRPr="000E5772">
        <w:rPr>
          <w:rFonts w:ascii="Times New Roman" w:hAnsi="Times New Roman" w:cs="Times New Roman"/>
          <w:bCs/>
          <w:color w:val="262626"/>
        </w:rPr>
        <w:t>The Investment Promotion Agency of Costa Rica</w:t>
      </w:r>
      <w:r>
        <w:rPr>
          <w:rFonts w:ascii="Times New Roman" w:hAnsi="Times New Roman" w:cs="Times New Roman"/>
          <w:bCs/>
          <w:color w:val="262626"/>
        </w:rPr>
        <w:t>)</w:t>
      </w:r>
    </w:p>
    <w:p w14:paraId="7BB193D1" w14:textId="77777777" w:rsidR="008146A2" w:rsidRDefault="00253094" w:rsidP="00253094">
      <w:pPr>
        <w:spacing w:line="480" w:lineRule="auto"/>
        <w:rPr>
          <w:rFonts w:ascii="Times New Roman" w:hAnsi="Times New Roman" w:cs="Times New Roman"/>
          <w:color w:val="FF0000"/>
        </w:rPr>
      </w:pPr>
      <w:r w:rsidRPr="000E5772">
        <w:rPr>
          <w:rFonts w:ascii="Times New Roman" w:hAnsi="Times New Roman" w:cs="Times New Roman"/>
          <w:color w:val="000026"/>
        </w:rPr>
        <w:tab/>
      </w:r>
      <w:r w:rsidR="00C11CDC" w:rsidRPr="000E5772">
        <w:rPr>
          <w:rFonts w:ascii="Times New Roman" w:hAnsi="Times New Roman" w:cs="Times New Roman"/>
          <w:color w:val="000026"/>
        </w:rPr>
        <w:t xml:space="preserve">The secondary schools in Costa Rica, both academic and technical, follow the second initiative from the United </w:t>
      </w:r>
      <w:r w:rsidRPr="000E5772">
        <w:rPr>
          <w:rFonts w:ascii="Times New Roman" w:hAnsi="Times New Roman" w:cs="Times New Roman"/>
          <w:color w:val="000026"/>
        </w:rPr>
        <w:t>Nations</w:t>
      </w:r>
      <w:r w:rsidRPr="000E5772">
        <w:rPr>
          <w:rFonts w:ascii="Times New Roman" w:hAnsi="Times New Roman" w:cs="Times New Roman"/>
          <w:color w:val="1F1F1F"/>
        </w:rPr>
        <w:t>, which</w:t>
      </w:r>
      <w:r w:rsidR="00FF5B0D" w:rsidRPr="000E5772">
        <w:rPr>
          <w:rFonts w:ascii="Times New Roman" w:hAnsi="Times New Roman" w:cs="Times New Roman"/>
          <w:color w:val="1F1F1F"/>
        </w:rPr>
        <w:t xml:space="preserve"> states that there needs to be improvements in the qualit</w:t>
      </w:r>
      <w:r w:rsidRPr="000E5772">
        <w:rPr>
          <w:rFonts w:ascii="Times New Roman" w:hAnsi="Times New Roman" w:cs="Times New Roman"/>
          <w:color w:val="1F1F1F"/>
        </w:rPr>
        <w:t xml:space="preserve">y of the education of students. </w:t>
      </w:r>
      <w:r w:rsidR="00C11CDC" w:rsidRPr="000E5772">
        <w:rPr>
          <w:rFonts w:ascii="Times New Roman" w:hAnsi="Times New Roman" w:cs="Times New Roman"/>
          <w:color w:val="000026"/>
        </w:rPr>
        <w:t xml:space="preserve">Both of these schooling options help prepare students for their future </w:t>
      </w:r>
      <w:r w:rsidR="00006509" w:rsidRPr="000E5772">
        <w:rPr>
          <w:rFonts w:ascii="Times New Roman" w:hAnsi="Times New Roman" w:cs="Times New Roman"/>
          <w:color w:val="000026"/>
        </w:rPr>
        <w:t>endeavors</w:t>
      </w:r>
      <w:r w:rsidR="00C11CDC" w:rsidRPr="000E5772">
        <w:rPr>
          <w:rFonts w:ascii="Times New Roman" w:hAnsi="Times New Roman" w:cs="Times New Roman"/>
          <w:color w:val="000026"/>
        </w:rPr>
        <w:t xml:space="preserve"> in life. Students are taught the basics of careers, good work ethics, </w:t>
      </w:r>
      <w:r w:rsidRPr="000E5772">
        <w:rPr>
          <w:rFonts w:ascii="Times New Roman" w:hAnsi="Times New Roman" w:cs="Times New Roman"/>
          <w:color w:val="000026"/>
        </w:rPr>
        <w:t xml:space="preserve">basic business tips </w:t>
      </w:r>
      <w:r w:rsidR="00C11CDC" w:rsidRPr="000E5772">
        <w:rPr>
          <w:rFonts w:ascii="Times New Roman" w:hAnsi="Times New Roman" w:cs="Times New Roman"/>
          <w:color w:val="000026"/>
        </w:rPr>
        <w:t xml:space="preserve">and many more life skills that will </w:t>
      </w:r>
      <w:r w:rsidR="00006509" w:rsidRPr="000E5772">
        <w:rPr>
          <w:rFonts w:ascii="Times New Roman" w:hAnsi="Times New Roman" w:cs="Times New Roman"/>
          <w:color w:val="000026"/>
        </w:rPr>
        <w:t xml:space="preserve">benefit them in their adulthood. These schools better prepare them to go to universities and colleges where they become even better prepared for their futures. </w:t>
      </w:r>
      <w:r w:rsidR="008E1383" w:rsidRPr="000E5772">
        <w:rPr>
          <w:rFonts w:ascii="Times New Roman" w:hAnsi="Times New Roman" w:cs="Times New Roman"/>
          <w:color w:val="000026"/>
        </w:rPr>
        <w:t xml:space="preserve">There are many people who go to the universities in the countries, so it is harder for people to get jobs in the country because there is an extremely </w:t>
      </w:r>
      <w:r w:rsidR="006C3E92" w:rsidRPr="000E5772">
        <w:rPr>
          <w:rFonts w:ascii="Times New Roman" w:hAnsi="Times New Roman" w:cs="Times New Roman"/>
          <w:color w:val="000026"/>
        </w:rPr>
        <w:t xml:space="preserve">competitive field </w:t>
      </w:r>
      <w:r w:rsidR="005F60D1">
        <w:rPr>
          <w:rFonts w:ascii="Times New Roman" w:hAnsi="Times New Roman" w:cs="Times New Roman"/>
          <w:color w:val="000026"/>
        </w:rPr>
        <w:t xml:space="preserve">when it comes to getting a job </w:t>
      </w:r>
      <w:r w:rsidR="005F60D1">
        <w:rPr>
          <w:rFonts w:ascii="Times New Roman" w:hAnsi="Times New Roman" w:cs="Times New Roman"/>
        </w:rPr>
        <w:t xml:space="preserve">(An Initiative of the Secretary-General). </w:t>
      </w:r>
      <w:r w:rsidR="005F60D1" w:rsidRPr="000E5772">
        <w:rPr>
          <w:rFonts w:ascii="Times New Roman" w:hAnsi="Times New Roman" w:cs="Times New Roman"/>
          <w:color w:val="FF0000"/>
        </w:rPr>
        <w:t xml:space="preserve"> </w:t>
      </w:r>
    </w:p>
    <w:p w14:paraId="44F07FA1" w14:textId="6680B574" w:rsidR="00C11CDC" w:rsidRDefault="00AD7CE8" w:rsidP="00253094">
      <w:pPr>
        <w:spacing w:line="480" w:lineRule="auto"/>
        <w:rPr>
          <w:rFonts w:ascii="Times New Roman" w:hAnsi="Times New Roman" w:cs="Times New Roman"/>
          <w:color w:val="000026"/>
        </w:rPr>
      </w:pPr>
      <w:r>
        <w:rPr>
          <w:rFonts w:ascii="Times New Roman" w:hAnsi="Times New Roman" w:cs="Times New Roman"/>
          <w:noProof/>
          <w:color w:val="000026"/>
        </w:rPr>
        <w:drawing>
          <wp:inline distT="0" distB="0" distL="0" distR="0" wp14:anchorId="58F209DD" wp14:editId="2BA05FBA">
            <wp:extent cx="5943600" cy="4729316"/>
            <wp:effectExtent l="0" t="0" r="0" b="0"/>
            <wp:docPr id="3" name="Picture 3" descr="Macintosh HD:Users:reesejanuik:Desktop:Screen Shot 2016-04-07 at 9.34.3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eesejanuik:Desktop:Screen Shot 2016-04-07 at 9.34.38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729316"/>
                    </a:xfrm>
                    <a:prstGeom prst="rect">
                      <a:avLst/>
                    </a:prstGeom>
                    <a:noFill/>
                    <a:ln>
                      <a:noFill/>
                    </a:ln>
                  </pic:spPr>
                </pic:pic>
              </a:graphicData>
            </a:graphic>
          </wp:inline>
        </w:drawing>
      </w:r>
    </w:p>
    <w:p w14:paraId="72BE1F25" w14:textId="77777777" w:rsidR="008146A2" w:rsidRDefault="008146A2" w:rsidP="00253094">
      <w:pPr>
        <w:spacing w:line="480" w:lineRule="auto"/>
        <w:rPr>
          <w:rFonts w:ascii="Times New Roman" w:hAnsi="Times New Roman" w:cs="Times New Roman"/>
          <w:color w:val="000026"/>
        </w:rPr>
      </w:pPr>
    </w:p>
    <w:p w14:paraId="56193F79" w14:textId="344F6BEB" w:rsidR="005F60D1" w:rsidRPr="000E5772" w:rsidRDefault="005F60D1" w:rsidP="00253094">
      <w:pPr>
        <w:spacing w:line="480" w:lineRule="auto"/>
        <w:rPr>
          <w:rFonts w:ascii="Times New Roman" w:hAnsi="Times New Roman" w:cs="Times New Roman"/>
          <w:color w:val="1F1F1F"/>
        </w:rPr>
      </w:pPr>
      <w:r>
        <w:rPr>
          <w:rFonts w:ascii="Times New Roman" w:hAnsi="Times New Roman" w:cs="Times New Roman"/>
          <w:bCs/>
          <w:color w:val="262626"/>
        </w:rPr>
        <w:t>(</w:t>
      </w:r>
      <w:r w:rsidRPr="000E5772">
        <w:rPr>
          <w:rFonts w:ascii="Times New Roman" w:hAnsi="Times New Roman" w:cs="Times New Roman"/>
          <w:bCs/>
          <w:color w:val="262626"/>
        </w:rPr>
        <w:t>The Investment Promotion Agency of Costa Rica</w:t>
      </w:r>
      <w:r>
        <w:rPr>
          <w:rFonts w:ascii="Times New Roman" w:hAnsi="Times New Roman" w:cs="Times New Roman"/>
          <w:bCs/>
          <w:color w:val="262626"/>
        </w:rPr>
        <w:t>)</w:t>
      </w:r>
    </w:p>
    <w:p w14:paraId="02BDBFE3" w14:textId="77777777" w:rsidR="008146A2" w:rsidRDefault="000B564B" w:rsidP="005F60D1">
      <w:pPr>
        <w:widowControl w:val="0"/>
        <w:autoSpaceDE w:val="0"/>
        <w:autoSpaceDN w:val="0"/>
        <w:adjustRightInd w:val="0"/>
        <w:spacing w:line="480" w:lineRule="auto"/>
        <w:ind w:firstLine="720"/>
        <w:rPr>
          <w:rFonts w:ascii="Times New Roman" w:hAnsi="Times New Roman" w:cs="Times New Roman"/>
          <w:color w:val="FF0000"/>
        </w:rPr>
      </w:pPr>
      <w:r w:rsidRPr="000E5772">
        <w:rPr>
          <w:rFonts w:ascii="Times New Roman" w:hAnsi="Times New Roman" w:cs="Times New Roman"/>
          <w:color w:val="000026"/>
        </w:rPr>
        <w:t>The third initiative by the United Nations is made very present in Costa Rica</w:t>
      </w:r>
      <w:r w:rsidR="008775D1" w:rsidRPr="000E5772">
        <w:rPr>
          <w:rFonts w:ascii="Times New Roman" w:hAnsi="Times New Roman" w:cs="Times New Roman"/>
          <w:color w:val="000026"/>
        </w:rPr>
        <w:t>;</w:t>
      </w:r>
      <w:r w:rsidR="008775D1" w:rsidRPr="000E5772">
        <w:rPr>
          <w:rFonts w:ascii="Times New Roman" w:hAnsi="Times New Roman" w:cs="Times New Roman"/>
          <w:color w:val="1F1F1F"/>
        </w:rPr>
        <w:t xml:space="preserve"> fostering global citizenship. It is important for education to help shape student’s futures. Education should also help bring respect and peace throughout the countries in the world. </w:t>
      </w:r>
      <w:r w:rsidR="008775D1" w:rsidRPr="000E5772">
        <w:rPr>
          <w:rFonts w:ascii="Times New Roman" w:hAnsi="Times New Roman" w:cs="Times New Roman"/>
          <w:color w:val="000026"/>
        </w:rPr>
        <w:t>T</w:t>
      </w:r>
      <w:r w:rsidRPr="000E5772">
        <w:rPr>
          <w:rFonts w:ascii="Times New Roman" w:hAnsi="Times New Roman" w:cs="Times New Roman"/>
          <w:color w:val="000026"/>
        </w:rPr>
        <w:t xml:space="preserve">here is mutual respect for people in Costa Rica with other countries. There are schools </w:t>
      </w:r>
      <w:r w:rsidR="008E1383" w:rsidRPr="000E5772">
        <w:rPr>
          <w:rFonts w:ascii="Times New Roman" w:hAnsi="Times New Roman" w:cs="Times New Roman"/>
          <w:color w:val="000026"/>
        </w:rPr>
        <w:t>in Costa Rica that are for students who speak different languages because they are from different countries. Most of these schools are private schools; they speak the Costa Rican language of Spanish along with their first languages. Most of the students that go to these schools are from the United States, the United Kingdom, France, Germany, Israel, and many other schools.</w:t>
      </w:r>
      <w:r w:rsidR="0081027A">
        <w:rPr>
          <w:rFonts w:ascii="Times New Roman" w:hAnsi="Times New Roman" w:cs="Times New Roman"/>
          <w:color w:val="000026"/>
        </w:rPr>
        <w:t xml:space="preserve"> Costa Rica schools are also able to remain peaceful with the equality that they represent in the schools from all races and equality between genders. Women in the country tend to be</w:t>
      </w:r>
      <w:r w:rsidR="005F60D1">
        <w:rPr>
          <w:rFonts w:ascii="Times New Roman" w:hAnsi="Times New Roman" w:cs="Times New Roman"/>
          <w:color w:val="000026"/>
        </w:rPr>
        <w:t xml:space="preserve"> more literate than the men do </w:t>
      </w:r>
      <w:r w:rsidR="005F60D1">
        <w:rPr>
          <w:rFonts w:ascii="Times New Roman" w:hAnsi="Times New Roman" w:cs="Times New Roman"/>
        </w:rPr>
        <w:t xml:space="preserve">(An Initiative of the Secretary-General). </w:t>
      </w:r>
      <w:r w:rsidR="005F60D1" w:rsidRPr="000E5772">
        <w:rPr>
          <w:rFonts w:ascii="Times New Roman" w:hAnsi="Times New Roman" w:cs="Times New Roman"/>
          <w:color w:val="FF0000"/>
        </w:rPr>
        <w:t xml:space="preserve"> </w:t>
      </w:r>
    </w:p>
    <w:p w14:paraId="285CE0B6" w14:textId="77777777" w:rsidR="008146A2" w:rsidRDefault="002B25A2" w:rsidP="005F60D1">
      <w:pPr>
        <w:widowControl w:val="0"/>
        <w:autoSpaceDE w:val="0"/>
        <w:autoSpaceDN w:val="0"/>
        <w:adjustRightInd w:val="0"/>
        <w:spacing w:line="480" w:lineRule="auto"/>
        <w:ind w:firstLine="720"/>
        <w:rPr>
          <w:rFonts w:ascii="Times New Roman" w:hAnsi="Times New Roman" w:cs="Times New Roman"/>
          <w:color w:val="000026"/>
        </w:rPr>
      </w:pPr>
      <w:r>
        <w:rPr>
          <w:rFonts w:ascii="Times New Roman" w:hAnsi="Times New Roman" w:cs="Times New Roman"/>
          <w:noProof/>
          <w:color w:val="000026"/>
        </w:rPr>
        <w:drawing>
          <wp:inline distT="0" distB="0" distL="0" distR="0" wp14:anchorId="32B21EF2" wp14:editId="7659F238">
            <wp:extent cx="5930900" cy="4457700"/>
            <wp:effectExtent l="0" t="0" r="12700" b="12700"/>
            <wp:docPr id="2" name="Picture 2" descr="Macintosh HD:Users:reesejanuik:Desktop:gender-equality-in-costa-rica-6-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eesejanuik:Desktop:gender-equality-in-costa-rica-6-72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0900" cy="4457700"/>
                    </a:xfrm>
                    <a:prstGeom prst="rect">
                      <a:avLst/>
                    </a:prstGeom>
                    <a:noFill/>
                    <a:ln>
                      <a:noFill/>
                    </a:ln>
                  </pic:spPr>
                </pic:pic>
              </a:graphicData>
            </a:graphic>
          </wp:inline>
        </w:drawing>
      </w:r>
    </w:p>
    <w:p w14:paraId="61AB1F44" w14:textId="0E255FAA" w:rsidR="000E5772" w:rsidRDefault="005F60D1" w:rsidP="005F60D1">
      <w:pPr>
        <w:widowControl w:val="0"/>
        <w:autoSpaceDE w:val="0"/>
        <w:autoSpaceDN w:val="0"/>
        <w:adjustRightInd w:val="0"/>
        <w:spacing w:line="480" w:lineRule="auto"/>
        <w:ind w:firstLine="720"/>
        <w:rPr>
          <w:rFonts w:ascii="Times New Roman" w:hAnsi="Times New Roman" w:cs="Times New Roman"/>
          <w:color w:val="000026"/>
        </w:rPr>
      </w:pPr>
      <w:r>
        <w:rPr>
          <w:rFonts w:ascii="Times New Roman" w:hAnsi="Times New Roman" w:cs="Times New Roman"/>
          <w:color w:val="000026"/>
        </w:rPr>
        <w:t>(</w:t>
      </w:r>
      <w:r>
        <w:rPr>
          <w:rFonts w:ascii="Times New Roman" w:hAnsi="Times New Roman" w:cs="Times New Roman"/>
          <w:bCs/>
          <w:color w:val="262626"/>
        </w:rPr>
        <w:t>Gender Equality in Costa Ri</w:t>
      </w:r>
      <w:r w:rsidRPr="000E5772">
        <w:rPr>
          <w:rFonts w:ascii="Times New Roman" w:hAnsi="Times New Roman" w:cs="Times New Roman"/>
          <w:bCs/>
          <w:color w:val="262626"/>
        </w:rPr>
        <w:t>ca</w:t>
      </w:r>
      <w:r>
        <w:rPr>
          <w:rFonts w:ascii="Times New Roman" w:hAnsi="Times New Roman" w:cs="Times New Roman"/>
          <w:color w:val="000026"/>
        </w:rPr>
        <w:t>)</w:t>
      </w:r>
      <w:r w:rsidR="000E5772">
        <w:rPr>
          <w:rFonts w:ascii="Times New Roman" w:hAnsi="Times New Roman" w:cs="Times New Roman"/>
          <w:color w:val="000026"/>
        </w:rPr>
        <w:br w:type="page"/>
      </w:r>
    </w:p>
    <w:p w14:paraId="32464699" w14:textId="46E887B6" w:rsidR="00E4369B" w:rsidRPr="000E5772" w:rsidRDefault="000E5772" w:rsidP="006C3E92">
      <w:pPr>
        <w:widowControl w:val="0"/>
        <w:autoSpaceDE w:val="0"/>
        <w:autoSpaceDN w:val="0"/>
        <w:adjustRightInd w:val="0"/>
        <w:spacing w:line="480" w:lineRule="auto"/>
        <w:ind w:firstLine="720"/>
        <w:rPr>
          <w:rFonts w:ascii="Times New Roman" w:hAnsi="Times New Roman" w:cs="Times New Roman"/>
          <w:color w:val="000026"/>
        </w:rPr>
      </w:pPr>
      <w:r w:rsidRPr="000E5772">
        <w:rPr>
          <w:rFonts w:ascii="Times New Roman" w:hAnsi="Times New Roman" w:cs="Times New Roman"/>
          <w:color w:val="000026"/>
        </w:rPr>
        <w:t>References</w:t>
      </w:r>
    </w:p>
    <w:p w14:paraId="3308FD32" w14:textId="7AE62820" w:rsidR="000E5772" w:rsidRPr="000E5772" w:rsidRDefault="000E5772" w:rsidP="000E5772">
      <w:pPr>
        <w:widowControl w:val="0"/>
        <w:autoSpaceDE w:val="0"/>
        <w:autoSpaceDN w:val="0"/>
        <w:adjustRightInd w:val="0"/>
        <w:spacing w:line="480" w:lineRule="auto"/>
        <w:ind w:left="720" w:hanging="720"/>
        <w:rPr>
          <w:rFonts w:ascii="Times New Roman" w:hAnsi="Times New Roman" w:cs="Times New Roman"/>
          <w:bCs/>
          <w:color w:val="262626"/>
        </w:rPr>
      </w:pPr>
      <w:r w:rsidRPr="000E5772">
        <w:rPr>
          <w:rFonts w:ascii="Times New Roman" w:hAnsi="Times New Roman" w:cs="Times New Roman"/>
          <w:bCs/>
          <w:color w:val="262626"/>
        </w:rPr>
        <w:t>An Initiative of the Secretary-General. (n.d.). Retrieved April 08, 2016, from http://www.globaleducationfirst.org/289.htm</w:t>
      </w:r>
    </w:p>
    <w:p w14:paraId="7856050A" w14:textId="170C4CCB" w:rsidR="000E5772" w:rsidRPr="000E5772" w:rsidRDefault="000E5772" w:rsidP="000E5772">
      <w:pPr>
        <w:widowControl w:val="0"/>
        <w:autoSpaceDE w:val="0"/>
        <w:autoSpaceDN w:val="0"/>
        <w:adjustRightInd w:val="0"/>
        <w:spacing w:line="480" w:lineRule="auto"/>
        <w:ind w:left="720" w:hanging="720"/>
        <w:rPr>
          <w:rFonts w:ascii="Times New Roman" w:hAnsi="Times New Roman" w:cs="Times New Roman"/>
          <w:bCs/>
          <w:color w:val="262626"/>
        </w:rPr>
      </w:pPr>
      <w:r w:rsidRPr="000E5772">
        <w:rPr>
          <w:rFonts w:ascii="Times New Roman" w:hAnsi="Times New Roman" w:cs="Times New Roman"/>
          <w:bCs/>
          <w:color w:val="262626"/>
        </w:rPr>
        <w:t>Education in Costa Rica. (n.d.). Retrieved April 08, 2016, from https://www.internations.org/costa-rica-expats/guide/living-in-costa-rica-15466/education-in-costa-rica-2</w:t>
      </w:r>
    </w:p>
    <w:p w14:paraId="0FFD9FD7" w14:textId="0FE9C67D" w:rsidR="000E5772" w:rsidRPr="000E5772" w:rsidRDefault="000E5772" w:rsidP="000E5772">
      <w:pPr>
        <w:widowControl w:val="0"/>
        <w:autoSpaceDE w:val="0"/>
        <w:autoSpaceDN w:val="0"/>
        <w:adjustRightInd w:val="0"/>
        <w:spacing w:line="480" w:lineRule="auto"/>
        <w:ind w:left="720" w:hanging="720"/>
        <w:rPr>
          <w:rFonts w:ascii="Times New Roman" w:hAnsi="Times New Roman" w:cs="Times New Roman"/>
          <w:bCs/>
          <w:color w:val="262626"/>
        </w:rPr>
      </w:pPr>
      <w:r w:rsidRPr="000E5772">
        <w:rPr>
          <w:rFonts w:ascii="Times New Roman" w:hAnsi="Times New Roman" w:cs="Times New Roman"/>
          <w:bCs/>
          <w:color w:val="262626"/>
        </w:rPr>
        <w:t>Gender equality in costa rica. (n.d.). Retrieved April 08, 2016, from http://www.slideshare.net/19632110/gender-equality-in-costa-rica-8619194</w:t>
      </w:r>
    </w:p>
    <w:p w14:paraId="311F63EA" w14:textId="0312AFA3" w:rsidR="000E5772" w:rsidRPr="000E5772" w:rsidRDefault="000E5772" w:rsidP="000E5772">
      <w:pPr>
        <w:widowControl w:val="0"/>
        <w:autoSpaceDE w:val="0"/>
        <w:autoSpaceDN w:val="0"/>
        <w:adjustRightInd w:val="0"/>
        <w:spacing w:line="480" w:lineRule="auto"/>
        <w:ind w:left="720" w:hanging="720"/>
        <w:rPr>
          <w:rFonts w:ascii="Times New Roman" w:hAnsi="Times New Roman" w:cs="Times New Roman"/>
          <w:bCs/>
          <w:color w:val="262626"/>
        </w:rPr>
      </w:pPr>
      <w:r w:rsidRPr="000E5772">
        <w:rPr>
          <w:rFonts w:ascii="Times New Roman" w:hAnsi="Times New Roman" w:cs="Times New Roman"/>
          <w:bCs/>
          <w:color w:val="262626"/>
        </w:rPr>
        <w:t xml:space="preserve">The Investment Promotion Agency of Costa Rica. (n.d.). Retrieved April 08, 2016, from </w:t>
      </w:r>
      <w:hyperlink r:id="rId9" w:history="1">
        <w:r w:rsidRPr="000E5772">
          <w:rPr>
            <w:rStyle w:val="Hyperlink"/>
            <w:rFonts w:ascii="Times New Roman" w:hAnsi="Times New Roman" w:cs="Times New Roman"/>
            <w:bCs/>
          </w:rPr>
          <w:t>http://www.cinde.org/en/why</w:t>
        </w:r>
      </w:hyperlink>
    </w:p>
    <w:p w14:paraId="2A9C8D83" w14:textId="77777777" w:rsidR="000E5772" w:rsidRPr="000E5772" w:rsidRDefault="000E5772" w:rsidP="00E4369B">
      <w:pPr>
        <w:widowControl w:val="0"/>
        <w:autoSpaceDE w:val="0"/>
        <w:autoSpaceDN w:val="0"/>
        <w:adjustRightInd w:val="0"/>
        <w:spacing w:line="480" w:lineRule="auto"/>
        <w:rPr>
          <w:rFonts w:ascii="Times New Roman" w:hAnsi="Times New Roman" w:cs="Times New Roman"/>
          <w:color w:val="000026"/>
        </w:rPr>
      </w:pPr>
    </w:p>
    <w:p w14:paraId="4CD0B6A0" w14:textId="77777777" w:rsidR="00027929" w:rsidRPr="000E5772" w:rsidRDefault="00027929" w:rsidP="00027929">
      <w:pPr>
        <w:widowControl w:val="0"/>
        <w:autoSpaceDE w:val="0"/>
        <w:autoSpaceDN w:val="0"/>
        <w:adjustRightInd w:val="0"/>
        <w:spacing w:line="480" w:lineRule="auto"/>
        <w:ind w:firstLine="720"/>
        <w:rPr>
          <w:rFonts w:ascii="Times New Roman" w:hAnsi="Times New Roman" w:cs="Times New Roman"/>
          <w:color w:val="000026"/>
        </w:rPr>
      </w:pPr>
    </w:p>
    <w:sectPr w:rsidR="00027929" w:rsidRPr="000E5772" w:rsidSect="004F3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Sans">
    <w:panose1 w:val="020B0503020203020204"/>
    <w:charset w:val="00"/>
    <w:family w:val="auto"/>
    <w:pitch w:val="variable"/>
    <w:sig w:usb0="A00002EF" w:usb1="5000204B" w:usb2="00000000" w:usb3="00000000" w:csb0="00000097"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22CE0"/>
    <w:multiLevelType w:val="hybridMultilevel"/>
    <w:tmpl w:val="EFE6FD84"/>
    <w:lvl w:ilvl="0" w:tplc="FFFCFB0E">
      <w:numFmt w:val="bullet"/>
      <w:lvlText w:val="-"/>
      <w:lvlJc w:val="left"/>
      <w:pPr>
        <w:ind w:left="720" w:hanging="360"/>
      </w:pPr>
      <w:rPr>
        <w:rFonts w:ascii="PT Sans" w:eastAsiaTheme="minorEastAsia" w:hAnsi="PT Sans" w:cs="PT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83"/>
    <w:rsid w:val="00006509"/>
    <w:rsid w:val="00027929"/>
    <w:rsid w:val="000B564B"/>
    <w:rsid w:val="000E5772"/>
    <w:rsid w:val="002269F0"/>
    <w:rsid w:val="00253094"/>
    <w:rsid w:val="002B25A2"/>
    <w:rsid w:val="003803D7"/>
    <w:rsid w:val="004F3CBC"/>
    <w:rsid w:val="0055161C"/>
    <w:rsid w:val="005F60D1"/>
    <w:rsid w:val="006C3E92"/>
    <w:rsid w:val="007B3810"/>
    <w:rsid w:val="0081027A"/>
    <w:rsid w:val="008146A2"/>
    <w:rsid w:val="008775D1"/>
    <w:rsid w:val="00885183"/>
    <w:rsid w:val="008E1383"/>
    <w:rsid w:val="008F029D"/>
    <w:rsid w:val="00A4330B"/>
    <w:rsid w:val="00AD7CE8"/>
    <w:rsid w:val="00BF1C68"/>
    <w:rsid w:val="00C11CDC"/>
    <w:rsid w:val="00E4369B"/>
    <w:rsid w:val="00E50D28"/>
    <w:rsid w:val="00EF36E9"/>
    <w:rsid w:val="00F05781"/>
    <w:rsid w:val="00FF5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3E4A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3D7"/>
    <w:pPr>
      <w:ind w:left="720"/>
      <w:contextualSpacing/>
    </w:pPr>
  </w:style>
  <w:style w:type="character" w:styleId="Hyperlink">
    <w:name w:val="Hyperlink"/>
    <w:basedOn w:val="DefaultParagraphFont"/>
    <w:uiPriority w:val="99"/>
    <w:unhideWhenUsed/>
    <w:rsid w:val="00C11CDC"/>
    <w:rPr>
      <w:color w:val="0000FF" w:themeColor="hyperlink"/>
      <w:u w:val="single"/>
    </w:rPr>
  </w:style>
  <w:style w:type="paragraph" w:styleId="BalloonText">
    <w:name w:val="Balloon Text"/>
    <w:basedOn w:val="Normal"/>
    <w:link w:val="BalloonTextChar"/>
    <w:uiPriority w:val="99"/>
    <w:semiHidden/>
    <w:unhideWhenUsed/>
    <w:rsid w:val="008102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027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3D7"/>
    <w:pPr>
      <w:ind w:left="720"/>
      <w:contextualSpacing/>
    </w:pPr>
  </w:style>
  <w:style w:type="character" w:styleId="Hyperlink">
    <w:name w:val="Hyperlink"/>
    <w:basedOn w:val="DefaultParagraphFont"/>
    <w:uiPriority w:val="99"/>
    <w:unhideWhenUsed/>
    <w:rsid w:val="00C11CDC"/>
    <w:rPr>
      <w:color w:val="0000FF" w:themeColor="hyperlink"/>
      <w:u w:val="single"/>
    </w:rPr>
  </w:style>
  <w:style w:type="paragraph" w:styleId="BalloonText">
    <w:name w:val="Balloon Text"/>
    <w:basedOn w:val="Normal"/>
    <w:link w:val="BalloonTextChar"/>
    <w:uiPriority w:val="99"/>
    <w:semiHidden/>
    <w:unhideWhenUsed/>
    <w:rsid w:val="008102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027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hyperlink" Target="http://www.cinde.org/en/why"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5</Pages>
  <Words>708</Words>
  <Characters>4392</Characters>
  <Application>Microsoft Macintosh Word</Application>
  <DocSecurity>0</DocSecurity>
  <Lines>63</Lines>
  <Paragraphs>42</Paragraphs>
  <ScaleCrop>false</ScaleCrop>
  <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Januik</dc:creator>
  <cp:keywords/>
  <dc:description/>
  <cp:lastModifiedBy>Reese Januik</cp:lastModifiedBy>
  <cp:revision>14</cp:revision>
  <dcterms:created xsi:type="dcterms:W3CDTF">2016-04-08T02:00:00Z</dcterms:created>
  <dcterms:modified xsi:type="dcterms:W3CDTF">2016-04-08T04:46:00Z</dcterms:modified>
</cp:coreProperties>
</file>